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E1C6A" w14:textId="77777777" w:rsidR="005B0A3E" w:rsidRDefault="0076082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გვინდა გაცნობოთ,რომ </w:t>
      </w:r>
      <w:r w:rsidR="006F0807">
        <w:rPr>
          <w:rFonts w:ascii="Sylfaen" w:hAnsi="Sylfaen"/>
          <w:lang w:val="ka-GE"/>
        </w:rPr>
        <w:t xml:space="preserve">პაციენტის ნომერი: </w:t>
      </w:r>
      <w:r w:rsidR="00D2233B">
        <w:rPr>
          <w:rFonts w:ascii="Sylfaen" w:hAnsi="Sylfaen"/>
          <w:lang w:val="ka-GE"/>
        </w:rPr>
        <w:t>70116189</w:t>
      </w:r>
      <w:r w:rsidR="00C85D85">
        <w:rPr>
          <w:rFonts w:ascii="Sylfaen" w:hAnsi="Sylfaen"/>
        </w:rPr>
        <w:t xml:space="preserve">, </w:t>
      </w:r>
      <w:r w:rsidR="00C85D85">
        <w:rPr>
          <w:rFonts w:ascii="Sylfaen" w:hAnsi="Sylfaen"/>
          <w:lang w:val="ka-GE"/>
        </w:rPr>
        <w:t>დავით ტიკარაძე</w:t>
      </w:r>
      <w:r w:rsidR="003450C6">
        <w:rPr>
          <w:rFonts w:ascii="Sylfaen" w:hAnsi="Sylfaen"/>
          <w:lang w:val="ka-GE"/>
        </w:rPr>
        <w:t>ს გამოკვლევა ჩაუტარდა 10.</w:t>
      </w:r>
      <w:r w:rsidR="00232016">
        <w:rPr>
          <w:rFonts w:ascii="Sylfaen" w:hAnsi="Sylfaen"/>
          <w:lang w:val="ka-GE"/>
        </w:rPr>
        <w:t xml:space="preserve">01.2019 და დიაგნოზი დაესვა </w:t>
      </w:r>
      <w:r w:rsidR="00705363">
        <w:rPr>
          <w:rFonts w:ascii="Sylfaen" w:hAnsi="Sylfaen"/>
          <w:lang w:val="ka-GE"/>
        </w:rPr>
        <w:t xml:space="preserve"> </w:t>
      </w:r>
      <w:r w:rsidR="0059743D">
        <w:rPr>
          <w:rFonts w:ascii="Sylfaen" w:hAnsi="Sylfaen"/>
          <w:lang w:val="ka-GE"/>
        </w:rPr>
        <w:t>იდაყვის ნერვის კორტიკალური ჰიპეროსტოზი-მელორეოსტოზი</w:t>
      </w:r>
      <w:r w:rsidR="00232016">
        <w:rPr>
          <w:rFonts w:ascii="Sylfaen" w:hAnsi="Sylfaen"/>
          <w:lang w:val="ka-GE"/>
        </w:rPr>
        <w:t xml:space="preserve">. </w:t>
      </w:r>
    </w:p>
    <w:p w14:paraId="252503C6" w14:textId="77777777" w:rsidR="00E61272" w:rsidRPr="00C85D85" w:rsidRDefault="00E612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 განხილულა ქირურგიული ჩარევა და აუცილებელია პციენტის გამოკვლევა ექვსი (6) თვის პერიოდში. </w:t>
      </w:r>
    </w:p>
    <w:sectPr w:rsidR="00E61272" w:rsidRPr="00C85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4C"/>
    <w:rsid w:val="00232016"/>
    <w:rsid w:val="003450C6"/>
    <w:rsid w:val="0059743D"/>
    <w:rsid w:val="005B0A3E"/>
    <w:rsid w:val="006F0807"/>
    <w:rsid w:val="00705363"/>
    <w:rsid w:val="0076082A"/>
    <w:rsid w:val="00AC1D4C"/>
    <w:rsid w:val="00B96B9A"/>
    <w:rsid w:val="00C85D85"/>
    <w:rsid w:val="00D2233B"/>
    <w:rsid w:val="00E00C2D"/>
    <w:rsid w:val="00E6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AA9540"/>
  <w15:chartTrackingRefBased/>
  <w15:docId w15:val="{4CF46E19-B607-1543-AA70-66260112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Chichua</dc:creator>
  <cp:keywords/>
  <dc:description/>
  <cp:lastModifiedBy>Elene Chichua</cp:lastModifiedBy>
  <cp:revision>2</cp:revision>
  <dcterms:created xsi:type="dcterms:W3CDTF">2020-05-29T13:47:00Z</dcterms:created>
  <dcterms:modified xsi:type="dcterms:W3CDTF">2020-05-29T13:47:00Z</dcterms:modified>
</cp:coreProperties>
</file>